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3A76E9">
      <w:pPr>
        <w:rPr>
          <w:rFonts w:asciiTheme="minorHAnsi" w:hAnsiTheme="minorHAnsi"/>
          <w:b/>
        </w:rPr>
      </w:pPr>
      <w:r>
        <w:rPr>
          <w:rFonts w:asciiTheme="minorHAnsi" w:hAnsiTheme="minorHAnsi"/>
          <w:b/>
        </w:rPr>
        <w:t>October 28</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0B61C6">
        <w:rPr>
          <w:rFonts w:asciiTheme="minorHAnsi" w:hAnsiTheme="minorHAnsi"/>
          <w:b/>
        </w:rPr>
        <w:t xml:space="preserve">Library &amp; </w:t>
      </w:r>
      <w:r w:rsidR="00616795">
        <w:rPr>
          <w:rFonts w:asciiTheme="minorHAnsi" w:hAnsiTheme="minorHAnsi"/>
          <w:b/>
        </w:rPr>
        <w:t>Zoom Meeting</w:t>
      </w:r>
      <w:r w:rsidR="00F54289" w:rsidRPr="007F6C60">
        <w:rPr>
          <w:rFonts w:asciiTheme="minorHAnsi" w:hAnsiTheme="minorHAnsi"/>
          <w:b/>
        </w:rPr>
        <w:t xml:space="preserve"> </w:t>
      </w:r>
    </w:p>
    <w:p w:rsidR="000755E6" w:rsidRPr="007F6C60" w:rsidRDefault="000755E6">
      <w:pPr>
        <w:rPr>
          <w:rFonts w:asciiTheme="minorHAnsi" w:hAnsiTheme="minorHAnsi"/>
        </w:rPr>
      </w:pPr>
    </w:p>
    <w:p w:rsidR="00FC2534" w:rsidRPr="007F6C60" w:rsidRDefault="000755E6" w:rsidP="00C93CE5">
      <w:pPr>
        <w:rPr>
          <w:rFonts w:asciiTheme="minorHAnsi" w:hAnsiTheme="minorHAnsi"/>
          <w:b/>
          <w:u w:val="single"/>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3A76E9">
        <w:rPr>
          <w:rFonts w:asciiTheme="minorHAnsi" w:hAnsiTheme="minorHAnsi" w:cs="Calibri"/>
          <w:i/>
          <w:sz w:val="22"/>
          <w:szCs w:val="22"/>
        </w:rPr>
        <w:t>October 28</w:t>
      </w:r>
      <w:r w:rsidR="003A76E9" w:rsidRPr="003A76E9">
        <w:rPr>
          <w:rFonts w:asciiTheme="minorHAnsi" w:hAnsiTheme="minorHAnsi" w:cs="Calibri"/>
          <w:i/>
          <w:sz w:val="22"/>
          <w:szCs w:val="22"/>
          <w:vertAlign w:val="superscript"/>
        </w:rPr>
        <w:t>th</w:t>
      </w:r>
      <w:r w:rsidR="00980585">
        <w:rPr>
          <w:rFonts w:asciiTheme="minorHAnsi" w:hAnsiTheme="minorHAnsi" w:cs="Calibri"/>
          <w:i/>
          <w:sz w:val="22"/>
          <w:szCs w:val="22"/>
        </w:rPr>
        <w:t xml:space="preserve"> </w:t>
      </w:r>
      <w:r w:rsidR="007A048F">
        <w:rPr>
          <w:rFonts w:asciiTheme="minorHAnsi" w:hAnsiTheme="minorHAnsi" w:cs="Calibri"/>
          <w:i/>
          <w:sz w:val="22"/>
          <w:szCs w:val="22"/>
        </w:rPr>
        <w:t xml:space="preserve">at the Custer County Library and </w:t>
      </w:r>
      <w:r w:rsidR="00616795">
        <w:rPr>
          <w:rFonts w:asciiTheme="minorHAnsi" w:hAnsiTheme="minorHAnsi" w:cs="Calibri"/>
          <w:i/>
          <w:sz w:val="22"/>
          <w:szCs w:val="22"/>
        </w:rPr>
        <w:t>via Zoom Meeting</w:t>
      </w:r>
      <w:r w:rsidR="008126F8" w:rsidRPr="007F6C60">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w:t>
      </w:r>
      <w:r w:rsidR="0058399D">
        <w:rPr>
          <w:rFonts w:asciiTheme="minorHAnsi" w:hAnsiTheme="minorHAnsi" w:cs="Calibri"/>
          <w:i/>
          <w:sz w:val="22"/>
          <w:szCs w:val="22"/>
        </w:rPr>
        <w:t>s</w:t>
      </w:r>
      <w:r w:rsidR="00D4610F" w:rsidRPr="007F6C60">
        <w:rPr>
          <w:rFonts w:asciiTheme="minorHAnsi" w:hAnsiTheme="minorHAnsi" w:cs="Calibri"/>
          <w:i/>
          <w:sz w:val="22"/>
          <w:szCs w:val="22"/>
        </w:rPr>
        <w:t xml:space="preserve"> </w:t>
      </w:r>
      <w:r w:rsidR="00BC237E">
        <w:rPr>
          <w:rFonts w:asciiTheme="minorHAnsi" w:hAnsiTheme="minorHAnsi" w:cs="Calibri"/>
          <w:i/>
          <w:sz w:val="22"/>
          <w:szCs w:val="22"/>
        </w:rPr>
        <w:t xml:space="preserve">Marcy, </w:t>
      </w:r>
      <w:proofErr w:type="spellStart"/>
      <w:r w:rsidR="00BC237E">
        <w:rPr>
          <w:rFonts w:asciiTheme="minorHAnsi" w:hAnsiTheme="minorHAnsi" w:cs="Calibri"/>
          <w:i/>
          <w:sz w:val="22"/>
          <w:szCs w:val="22"/>
        </w:rPr>
        <w:t>Swanda</w:t>
      </w:r>
      <w:proofErr w:type="spellEnd"/>
      <w:r w:rsidR="00BC237E">
        <w:rPr>
          <w:rFonts w:asciiTheme="minorHAnsi" w:hAnsiTheme="minorHAnsi" w:cs="Calibri"/>
          <w:i/>
          <w:sz w:val="22"/>
          <w:szCs w:val="22"/>
        </w:rPr>
        <w:t xml:space="preserve">, </w:t>
      </w:r>
      <w:r w:rsidR="007A048F">
        <w:rPr>
          <w:rFonts w:asciiTheme="minorHAnsi" w:hAnsiTheme="minorHAnsi" w:cs="Calibri"/>
          <w:i/>
          <w:sz w:val="22"/>
          <w:szCs w:val="22"/>
        </w:rPr>
        <w:t xml:space="preserve">Pat Hoffman, Jim Laverick (Zoom), </w:t>
      </w:r>
      <w:r w:rsidR="003A76E9">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7A048F">
        <w:rPr>
          <w:rFonts w:asciiTheme="minorHAnsi" w:hAnsiTheme="minorHAnsi" w:cs="Calibri"/>
          <w:i/>
          <w:sz w:val="22"/>
          <w:szCs w:val="22"/>
        </w:rPr>
        <w:t xml:space="preserve"> (Zoom)</w:t>
      </w:r>
      <w:r w:rsidR="00D01B1B">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BC237E">
        <w:rPr>
          <w:rFonts w:asciiTheme="minorHAnsi" w:hAnsiTheme="minorHAnsi" w:cs="Calibri"/>
          <w:i/>
          <w:sz w:val="22"/>
          <w:szCs w:val="22"/>
        </w:rPr>
        <w:t xml:space="preserve">Marcy chaired the meeting and called it to order </w:t>
      </w:r>
      <w:r w:rsidR="005B6727">
        <w:rPr>
          <w:rFonts w:asciiTheme="minorHAnsi" w:hAnsiTheme="minorHAnsi" w:cs="Calibri"/>
          <w:i/>
          <w:sz w:val="22"/>
          <w:szCs w:val="22"/>
        </w:rPr>
        <w:t>at 1 p.m.</w:t>
      </w:r>
    </w:p>
    <w:p w:rsidR="009152D0" w:rsidRDefault="003A76E9" w:rsidP="00F9110B">
      <w:pPr>
        <w:rPr>
          <w:rFonts w:asciiTheme="minorHAnsi" w:hAnsiTheme="minorHAnsi"/>
          <w:b/>
          <w:u w:val="single"/>
        </w:rPr>
      </w:pPr>
      <w:r>
        <w:rPr>
          <w:rFonts w:asciiTheme="minorHAnsi" w:hAnsiTheme="minorHAnsi"/>
          <w:b/>
          <w:u w:val="single"/>
        </w:rPr>
        <w:t>AGENDA CHANGES</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3A76E9" w:rsidP="00681F0D">
      <w:pPr>
        <w:pStyle w:val="ListParagraph"/>
        <w:numPr>
          <w:ilvl w:val="0"/>
          <w:numId w:val="10"/>
        </w:numPr>
        <w:rPr>
          <w:rFonts w:asciiTheme="minorHAnsi" w:hAnsiTheme="minorHAnsi"/>
          <w:b/>
          <w:sz w:val="22"/>
          <w:szCs w:val="22"/>
        </w:rPr>
      </w:pPr>
      <w:r>
        <w:rPr>
          <w:rFonts w:asciiTheme="minorHAnsi" w:hAnsiTheme="minorHAnsi"/>
          <w:b/>
        </w:rPr>
        <w:t>September 16</w:t>
      </w:r>
      <w:r w:rsidRPr="003A76E9">
        <w:rPr>
          <w:rFonts w:asciiTheme="minorHAnsi" w:hAnsiTheme="minorHAnsi"/>
          <w:b/>
          <w:vertAlign w:val="superscript"/>
        </w:rPr>
        <w:t>th</w:t>
      </w:r>
      <w:r>
        <w:rPr>
          <w:rFonts w:asciiTheme="minorHAnsi" w:hAnsiTheme="minorHAnsi"/>
          <w:b/>
        </w:rPr>
        <w:t xml:space="preserve"> </w:t>
      </w:r>
      <w:r w:rsidR="004C44AC" w:rsidRPr="007F6C60">
        <w:rPr>
          <w:rFonts w:asciiTheme="minorHAnsi" w:hAnsiTheme="minorHAnsi"/>
          <w:b/>
        </w:rPr>
        <w:t>Board Minutes</w:t>
      </w:r>
      <w:r w:rsidR="00E57A78">
        <w:rPr>
          <w:rFonts w:asciiTheme="minorHAnsi" w:hAnsiTheme="minorHAnsi"/>
          <w:i/>
          <w:sz w:val="22"/>
          <w:szCs w:val="22"/>
        </w:rPr>
        <w:t xml:space="preserve">:  </w:t>
      </w:r>
      <w:r>
        <w:rPr>
          <w:rFonts w:asciiTheme="minorHAnsi" w:hAnsiTheme="minorHAnsi"/>
          <w:i/>
          <w:sz w:val="22"/>
          <w:szCs w:val="22"/>
        </w:rPr>
        <w:t>Pat</w:t>
      </w:r>
      <w:r w:rsidR="00426526">
        <w:rPr>
          <w:rFonts w:asciiTheme="minorHAnsi" w:hAnsiTheme="minorHAnsi"/>
          <w:i/>
          <w:sz w:val="22"/>
          <w:szCs w:val="22"/>
        </w:rPr>
        <w:t xml:space="preserve"> moved to acc</w:t>
      </w:r>
      <w:r w:rsidR="00E57A78">
        <w:rPr>
          <w:rFonts w:asciiTheme="minorHAnsi" w:hAnsiTheme="minorHAnsi"/>
          <w:i/>
          <w:sz w:val="22"/>
          <w:szCs w:val="22"/>
        </w:rPr>
        <w:t xml:space="preserve">ept the minutes as presented.  </w:t>
      </w:r>
      <w:r>
        <w:rPr>
          <w:rFonts w:asciiTheme="minorHAnsi" w:hAnsiTheme="minorHAnsi"/>
          <w:i/>
          <w:sz w:val="22"/>
          <w:szCs w:val="22"/>
        </w:rPr>
        <w:t>Buzz</w:t>
      </w:r>
      <w:r w:rsidR="00616795">
        <w:rPr>
          <w:rFonts w:asciiTheme="minorHAnsi" w:hAnsiTheme="minorHAnsi"/>
          <w:i/>
          <w:sz w:val="22"/>
          <w:szCs w:val="22"/>
        </w:rPr>
        <w:t xml:space="preserve"> </w:t>
      </w:r>
      <w:r w:rsidR="00426526">
        <w:rPr>
          <w:rFonts w:asciiTheme="minorHAnsi" w:hAnsiTheme="minorHAnsi"/>
          <w:i/>
          <w:sz w:val="22"/>
          <w:szCs w:val="22"/>
        </w:rPr>
        <w:t xml:space="preserve">seconded the motion.  </w:t>
      </w:r>
      <w:r w:rsidR="00107433">
        <w:rPr>
          <w:rFonts w:asciiTheme="minorHAnsi" w:hAnsiTheme="minorHAnsi"/>
          <w:i/>
          <w:sz w:val="22"/>
          <w:szCs w:val="22"/>
        </w:rPr>
        <w:t xml:space="preserve">Seyward – Aye, Jim – Aye, </w:t>
      </w:r>
      <w:r w:rsidR="007A048F">
        <w:rPr>
          <w:rFonts w:asciiTheme="minorHAnsi" w:hAnsiTheme="minorHAnsi"/>
          <w:i/>
          <w:sz w:val="22"/>
          <w:szCs w:val="22"/>
        </w:rPr>
        <w:t xml:space="preserve">Pat </w:t>
      </w:r>
      <w:r w:rsidR="00E302B6">
        <w:rPr>
          <w:rFonts w:asciiTheme="minorHAnsi" w:hAnsiTheme="minorHAnsi"/>
          <w:i/>
          <w:sz w:val="22"/>
          <w:szCs w:val="22"/>
        </w:rPr>
        <w:t>–</w:t>
      </w:r>
      <w:r w:rsidR="007A048F">
        <w:rPr>
          <w:rFonts w:asciiTheme="minorHAnsi" w:hAnsiTheme="minorHAnsi"/>
          <w:i/>
          <w:sz w:val="22"/>
          <w:szCs w:val="22"/>
        </w:rPr>
        <w:t xml:space="preserve"> Aye</w:t>
      </w:r>
      <w:r w:rsidR="00E302B6">
        <w:rPr>
          <w:rFonts w:asciiTheme="minorHAnsi" w:hAnsiTheme="minorHAnsi"/>
          <w:i/>
          <w:sz w:val="22"/>
          <w:szCs w:val="22"/>
        </w:rPr>
        <w:t>, Marcy -- Aye</w:t>
      </w:r>
      <w:r w:rsidR="00426526">
        <w:rPr>
          <w:rFonts w:asciiTheme="minorHAnsi" w:hAnsiTheme="minorHAnsi"/>
          <w:i/>
          <w:sz w:val="22"/>
          <w:szCs w:val="22"/>
        </w:rPr>
        <w:t xml:space="preserv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E57A78"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r>
      <w:r w:rsidR="00616795" w:rsidRPr="00E57A78">
        <w:rPr>
          <w:rFonts w:asciiTheme="minorHAnsi" w:hAnsiTheme="minorHAnsi"/>
          <w:i/>
          <w:sz w:val="22"/>
          <w:szCs w:val="22"/>
        </w:rPr>
        <w:t>$</w:t>
      </w:r>
      <w:r w:rsidR="003A76E9">
        <w:rPr>
          <w:rFonts w:asciiTheme="minorHAnsi" w:hAnsiTheme="minorHAnsi"/>
          <w:i/>
          <w:sz w:val="22"/>
          <w:szCs w:val="22"/>
        </w:rPr>
        <w:t>17,522.02</w:t>
      </w:r>
      <w:r w:rsidR="000B61C6">
        <w:rPr>
          <w:rFonts w:asciiTheme="minorHAnsi" w:hAnsiTheme="minorHAnsi"/>
          <w:i/>
          <w:sz w:val="22"/>
          <w:szCs w:val="22"/>
        </w:rPr>
        <w:t xml:space="preserve"> as of </w:t>
      </w:r>
      <w:r w:rsidR="003A76E9">
        <w:rPr>
          <w:rFonts w:asciiTheme="minorHAnsi" w:hAnsiTheme="minorHAnsi"/>
          <w:i/>
          <w:sz w:val="22"/>
          <w:szCs w:val="22"/>
        </w:rPr>
        <w:t>October 2</w:t>
      </w:r>
      <w:r w:rsidR="000D238F">
        <w:rPr>
          <w:rFonts w:asciiTheme="minorHAnsi" w:hAnsiTheme="minorHAnsi"/>
          <w:i/>
          <w:sz w:val="22"/>
          <w:szCs w:val="22"/>
        </w:rPr>
        <w:t>, 2020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0D238F">
        <w:rPr>
          <w:rFonts w:asciiTheme="minorHAnsi" w:hAnsiTheme="minorHAnsi"/>
          <w:i/>
          <w:sz w:val="22"/>
          <w:szCs w:val="22"/>
        </w:rPr>
        <w:t xml:space="preserve">Balance </w:t>
      </w:r>
      <w:r w:rsidR="00E57A78" w:rsidRPr="00E57A78">
        <w:rPr>
          <w:rFonts w:asciiTheme="minorHAnsi" w:hAnsiTheme="minorHAnsi"/>
          <w:i/>
          <w:sz w:val="22"/>
          <w:szCs w:val="22"/>
        </w:rPr>
        <w:t>of $</w:t>
      </w:r>
      <w:r w:rsidR="003A76E9">
        <w:rPr>
          <w:rFonts w:asciiTheme="minorHAnsi" w:hAnsiTheme="minorHAnsi"/>
          <w:i/>
          <w:sz w:val="22"/>
          <w:szCs w:val="22"/>
        </w:rPr>
        <w:t>77,461.02</w:t>
      </w:r>
      <w:r w:rsidR="00E57A78" w:rsidRPr="00E57A78">
        <w:rPr>
          <w:rFonts w:asciiTheme="minorHAnsi" w:hAnsiTheme="minorHAnsi"/>
          <w:i/>
          <w:sz w:val="22"/>
          <w:szCs w:val="22"/>
        </w:rPr>
        <w:t xml:space="preserve"> with </w:t>
      </w:r>
      <w:r w:rsidR="003A76E9">
        <w:rPr>
          <w:rFonts w:asciiTheme="minorHAnsi" w:hAnsiTheme="minorHAnsi"/>
          <w:i/>
          <w:sz w:val="22"/>
          <w:szCs w:val="22"/>
        </w:rPr>
        <w:t>70.95</w:t>
      </w:r>
      <w:r w:rsidR="00E57A78" w:rsidRPr="00E57A78">
        <w:rPr>
          <w:rFonts w:asciiTheme="minorHAnsi" w:hAnsiTheme="minorHAnsi"/>
          <w:i/>
          <w:sz w:val="22"/>
          <w:szCs w:val="22"/>
        </w:rPr>
        <w:t>% expended</w:t>
      </w:r>
      <w:r w:rsidR="000B61C6">
        <w:rPr>
          <w:rFonts w:asciiTheme="minorHAnsi" w:hAnsiTheme="minorHAnsi"/>
          <w:i/>
          <w:sz w:val="22"/>
          <w:szCs w:val="22"/>
        </w:rPr>
        <w:t xml:space="preserve">.   </w:t>
      </w:r>
      <w:r w:rsidR="003A76E9">
        <w:rPr>
          <w:rFonts w:asciiTheme="minorHAnsi" w:hAnsiTheme="minorHAnsi"/>
          <w:i/>
          <w:sz w:val="22"/>
          <w:szCs w:val="22"/>
        </w:rPr>
        <w:t>Last two credit card bills have not been debited from the accounts</w:t>
      </w:r>
      <w:r w:rsidR="00B054C6">
        <w:rPr>
          <w:rFonts w:asciiTheme="minorHAnsi" w:hAnsiTheme="minorHAnsi"/>
          <w:i/>
          <w:sz w:val="22"/>
          <w:szCs w:val="22"/>
        </w:rPr>
        <w:t xml:space="preserve"> by the auditor’s office</w:t>
      </w:r>
      <w:r w:rsidR="003A76E9">
        <w:rPr>
          <w:rFonts w:asciiTheme="minorHAnsi" w:hAnsiTheme="minorHAnsi"/>
          <w:i/>
          <w:sz w:val="22"/>
          <w:szCs w:val="22"/>
        </w:rPr>
        <w:t xml:space="preserve">. </w:t>
      </w:r>
    </w:p>
    <w:p w:rsidR="00D30F21" w:rsidRPr="007F6C60" w:rsidRDefault="00426526" w:rsidP="00D30F21">
      <w:pPr>
        <w:pStyle w:val="ListParagraph"/>
        <w:rPr>
          <w:rFonts w:asciiTheme="minorHAnsi" w:hAnsiTheme="minorHAnsi"/>
        </w:rPr>
      </w:pPr>
      <w:r>
        <w:rPr>
          <w:rFonts w:asciiTheme="minorHAnsi" w:hAnsiTheme="minorHAnsi"/>
          <w:i/>
          <w:sz w:val="22"/>
          <w:szCs w:val="22"/>
        </w:rPr>
        <w:t xml:space="preserve"> </w:t>
      </w:r>
    </w:p>
    <w:p w:rsidR="00980585" w:rsidRDefault="00C93CE5" w:rsidP="00980585">
      <w:pPr>
        <w:rPr>
          <w:rFonts w:asciiTheme="minorHAnsi" w:hAnsiTheme="minorHAnsi"/>
        </w:rPr>
      </w:pPr>
      <w:r w:rsidRPr="007F6C60">
        <w:rPr>
          <w:rFonts w:asciiTheme="minorHAnsi" w:hAnsiTheme="minorHAnsi"/>
          <w:b/>
          <w:iCs/>
          <w:u w:val="single"/>
        </w:rPr>
        <w:t>LIBRARIAN REPORT:</w:t>
      </w:r>
      <w:r w:rsidRPr="007F6C60">
        <w:rPr>
          <w:rFonts w:asciiTheme="minorHAnsi" w:hAnsiTheme="minorHAnsi"/>
        </w:rPr>
        <w:t xml:space="preserve">    </w:t>
      </w:r>
      <w:r w:rsidR="003A76E9">
        <w:rPr>
          <w:rFonts w:asciiTheme="minorHAnsi" w:hAnsiTheme="minorHAnsi"/>
          <w:i/>
          <w:sz w:val="22"/>
          <w:szCs w:val="22"/>
        </w:rPr>
        <w:t>In addition to the following topics, the trustees received a copy of the year-to-date annual statistics.</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 xml:space="preserve">Foundation </w:t>
      </w:r>
      <w:r w:rsidR="003A76E9">
        <w:rPr>
          <w:rFonts w:asciiTheme="minorHAnsi" w:hAnsiTheme="minorHAnsi" w:cstheme="minorHAnsi"/>
          <w:b/>
          <w:sz w:val="22"/>
          <w:szCs w:val="22"/>
        </w:rPr>
        <w:t xml:space="preserve">– </w:t>
      </w:r>
      <w:r w:rsidR="003A76E9">
        <w:rPr>
          <w:rFonts w:asciiTheme="minorHAnsi" w:hAnsiTheme="minorHAnsi" w:cstheme="minorHAnsi"/>
          <w:i/>
          <w:sz w:val="22"/>
          <w:szCs w:val="22"/>
        </w:rPr>
        <w:t>The Foundatio</w:t>
      </w:r>
      <w:r w:rsidR="005B6727">
        <w:rPr>
          <w:rFonts w:asciiTheme="minorHAnsi" w:hAnsiTheme="minorHAnsi" w:cstheme="minorHAnsi"/>
          <w:i/>
          <w:sz w:val="22"/>
          <w:szCs w:val="22"/>
        </w:rPr>
        <w:t>n decided to have a webpage on the library’s</w:t>
      </w:r>
      <w:r w:rsidR="003A76E9">
        <w:rPr>
          <w:rFonts w:asciiTheme="minorHAnsi" w:hAnsiTheme="minorHAnsi" w:cstheme="minorHAnsi"/>
          <w:i/>
          <w:sz w:val="22"/>
          <w:szCs w:val="22"/>
        </w:rPr>
        <w:t xml:space="preserve"> website, rather than a separate </w:t>
      </w:r>
      <w:r w:rsidR="005B6727">
        <w:rPr>
          <w:rFonts w:asciiTheme="minorHAnsi" w:hAnsiTheme="minorHAnsi" w:cstheme="minorHAnsi"/>
          <w:i/>
          <w:sz w:val="22"/>
          <w:szCs w:val="22"/>
        </w:rPr>
        <w:t>web</w:t>
      </w:r>
      <w:r w:rsidR="003A76E9">
        <w:rPr>
          <w:rFonts w:asciiTheme="minorHAnsi" w:hAnsiTheme="minorHAnsi" w:cstheme="minorHAnsi"/>
          <w:i/>
          <w:sz w:val="22"/>
          <w:szCs w:val="22"/>
        </w:rPr>
        <w:t xml:space="preserve">site.  This will save </w:t>
      </w:r>
      <w:proofErr w:type="gramStart"/>
      <w:r w:rsidR="003A76E9">
        <w:rPr>
          <w:rFonts w:asciiTheme="minorHAnsi" w:hAnsiTheme="minorHAnsi" w:cstheme="minorHAnsi"/>
          <w:i/>
          <w:sz w:val="22"/>
          <w:szCs w:val="22"/>
        </w:rPr>
        <w:t>them</w:t>
      </w:r>
      <w:proofErr w:type="gramEnd"/>
      <w:r w:rsidR="003A76E9">
        <w:rPr>
          <w:rFonts w:asciiTheme="minorHAnsi" w:hAnsiTheme="minorHAnsi" w:cstheme="minorHAnsi"/>
          <w:i/>
          <w:sz w:val="22"/>
          <w:szCs w:val="22"/>
        </w:rPr>
        <w:t xml:space="preserve"> $125/year plus a</w:t>
      </w:r>
      <w:r w:rsidR="00D02590">
        <w:rPr>
          <w:rFonts w:asciiTheme="minorHAnsi" w:hAnsiTheme="minorHAnsi" w:cstheme="minorHAnsi"/>
          <w:i/>
          <w:sz w:val="22"/>
          <w:szCs w:val="22"/>
        </w:rPr>
        <w:t>pproximately</w:t>
      </w:r>
      <w:r w:rsidR="003A76E9">
        <w:rPr>
          <w:rFonts w:asciiTheme="minorHAnsi" w:hAnsiTheme="minorHAnsi" w:cstheme="minorHAnsi"/>
          <w:i/>
          <w:sz w:val="22"/>
          <w:szCs w:val="22"/>
        </w:rPr>
        <w:t xml:space="preserve"> $100 every three years for the domain registra</w:t>
      </w:r>
      <w:r w:rsidR="005B6727">
        <w:rPr>
          <w:rFonts w:asciiTheme="minorHAnsi" w:hAnsiTheme="minorHAnsi" w:cstheme="minorHAnsi"/>
          <w:i/>
          <w:sz w:val="22"/>
          <w:szCs w:val="22"/>
        </w:rPr>
        <w:t>tion.  Construction of the webpage</w:t>
      </w:r>
      <w:r w:rsidR="003A76E9">
        <w:rPr>
          <w:rFonts w:asciiTheme="minorHAnsi" w:hAnsiTheme="minorHAnsi" w:cstheme="minorHAnsi"/>
          <w:i/>
          <w:sz w:val="22"/>
          <w:szCs w:val="22"/>
        </w:rPr>
        <w:t xml:space="preserve"> was</w:t>
      </w:r>
      <w:r w:rsidR="005B6727">
        <w:rPr>
          <w:rFonts w:asciiTheme="minorHAnsi" w:hAnsiTheme="minorHAnsi" w:cstheme="minorHAnsi"/>
          <w:i/>
          <w:sz w:val="22"/>
          <w:szCs w:val="22"/>
        </w:rPr>
        <w:t xml:space="preserve"> done by Mile-Up Marketing for</w:t>
      </w:r>
      <w:r w:rsidR="003A76E9">
        <w:rPr>
          <w:rFonts w:asciiTheme="minorHAnsi" w:hAnsiTheme="minorHAnsi" w:cstheme="minorHAnsi"/>
          <w:i/>
          <w:sz w:val="22"/>
          <w:szCs w:val="22"/>
        </w:rPr>
        <w:t xml:space="preserve"> $500.  They are working on a fundraising newsletter to send out in November.  Kim </w:t>
      </w:r>
      <w:proofErr w:type="spellStart"/>
      <w:r w:rsidR="003A76E9">
        <w:rPr>
          <w:rFonts w:asciiTheme="minorHAnsi" w:hAnsiTheme="minorHAnsi" w:cstheme="minorHAnsi"/>
          <w:i/>
          <w:sz w:val="22"/>
          <w:szCs w:val="22"/>
        </w:rPr>
        <w:t>Canete</w:t>
      </w:r>
      <w:proofErr w:type="spellEnd"/>
      <w:r w:rsidR="003A76E9">
        <w:rPr>
          <w:rFonts w:asciiTheme="minorHAnsi" w:hAnsiTheme="minorHAnsi" w:cstheme="minorHAnsi"/>
          <w:i/>
          <w:sz w:val="22"/>
          <w:szCs w:val="22"/>
        </w:rPr>
        <w:t xml:space="preserve"> is taking the lead on the project.</w:t>
      </w:r>
    </w:p>
    <w:p w:rsidR="00DA718A" w:rsidRPr="00D02590" w:rsidRDefault="00D02590" w:rsidP="00D02590">
      <w:pPr>
        <w:numPr>
          <w:ilvl w:val="0"/>
          <w:numId w:val="6"/>
        </w:numPr>
        <w:ind w:left="720"/>
        <w:rPr>
          <w:rFonts w:asciiTheme="minorHAnsi" w:hAnsiTheme="minorHAnsi" w:cstheme="minorHAnsi"/>
          <w:b/>
          <w:sz w:val="22"/>
          <w:szCs w:val="22"/>
        </w:rPr>
      </w:pPr>
      <w:r>
        <w:rPr>
          <w:rFonts w:asciiTheme="minorHAnsi" w:hAnsiTheme="minorHAnsi" w:cstheme="minorHAnsi"/>
          <w:b/>
          <w:sz w:val="22"/>
          <w:szCs w:val="22"/>
        </w:rPr>
        <w:t>CHS Programs –</w:t>
      </w:r>
      <w:r w:rsidR="003A76E9">
        <w:rPr>
          <w:rFonts w:asciiTheme="minorHAnsi" w:hAnsiTheme="minorHAnsi" w:cstheme="minorHAnsi"/>
          <w:i/>
          <w:sz w:val="22"/>
          <w:szCs w:val="22"/>
        </w:rPr>
        <w:t xml:space="preserve"> </w:t>
      </w:r>
      <w:r w:rsidR="005B6727">
        <w:rPr>
          <w:rFonts w:asciiTheme="minorHAnsi" w:hAnsiTheme="minorHAnsi" w:cstheme="minorHAnsi"/>
          <w:i/>
          <w:sz w:val="22"/>
          <w:szCs w:val="22"/>
        </w:rPr>
        <w:t xml:space="preserve">Six </w:t>
      </w:r>
      <w:r w:rsidR="003A76E9">
        <w:rPr>
          <w:rFonts w:asciiTheme="minorHAnsi" w:hAnsiTheme="minorHAnsi" w:cstheme="minorHAnsi"/>
          <w:i/>
          <w:sz w:val="22"/>
          <w:szCs w:val="22"/>
        </w:rPr>
        <w:t>programs with 82 participants were held at the high school on September 22</w:t>
      </w:r>
      <w:r w:rsidR="003A76E9" w:rsidRPr="003A76E9">
        <w:rPr>
          <w:rFonts w:asciiTheme="minorHAnsi" w:hAnsiTheme="minorHAnsi" w:cstheme="minorHAnsi"/>
          <w:i/>
          <w:sz w:val="22"/>
          <w:szCs w:val="22"/>
          <w:vertAlign w:val="superscript"/>
        </w:rPr>
        <w:t>nd</w:t>
      </w:r>
      <w:r w:rsidR="003A76E9">
        <w:rPr>
          <w:rFonts w:asciiTheme="minorHAnsi" w:hAnsiTheme="minorHAnsi" w:cstheme="minorHAnsi"/>
          <w:i/>
          <w:sz w:val="22"/>
          <w:szCs w:val="22"/>
        </w:rPr>
        <w:t xml:space="preserve"> and 23</w:t>
      </w:r>
      <w:r w:rsidR="003A76E9" w:rsidRPr="003A76E9">
        <w:rPr>
          <w:rFonts w:asciiTheme="minorHAnsi" w:hAnsiTheme="minorHAnsi" w:cstheme="minorHAnsi"/>
          <w:i/>
          <w:sz w:val="22"/>
          <w:szCs w:val="22"/>
          <w:vertAlign w:val="superscript"/>
        </w:rPr>
        <w:t>rd</w:t>
      </w:r>
      <w:r w:rsidR="003A76E9">
        <w:rPr>
          <w:rFonts w:asciiTheme="minorHAnsi" w:hAnsiTheme="minorHAnsi" w:cstheme="minorHAnsi"/>
          <w:i/>
          <w:sz w:val="22"/>
          <w:szCs w:val="22"/>
        </w:rPr>
        <w:t xml:space="preserve">.  We discussed ACT Test Prep with the </w:t>
      </w:r>
      <w:proofErr w:type="gramStart"/>
      <w:r w:rsidR="003A76E9">
        <w:rPr>
          <w:rFonts w:asciiTheme="minorHAnsi" w:hAnsiTheme="minorHAnsi" w:cstheme="minorHAnsi"/>
          <w:i/>
          <w:sz w:val="22"/>
          <w:szCs w:val="22"/>
        </w:rPr>
        <w:t>Juniors</w:t>
      </w:r>
      <w:proofErr w:type="gramEnd"/>
      <w:r w:rsidR="003A76E9">
        <w:rPr>
          <w:rFonts w:asciiTheme="minorHAnsi" w:hAnsiTheme="minorHAnsi" w:cstheme="minorHAnsi"/>
          <w:i/>
          <w:sz w:val="22"/>
          <w:szCs w:val="22"/>
        </w:rPr>
        <w:t xml:space="preserve"> and discussed College Searches, Scholarship </w:t>
      </w:r>
      <w:r>
        <w:rPr>
          <w:rFonts w:asciiTheme="minorHAnsi" w:hAnsiTheme="minorHAnsi" w:cstheme="minorHAnsi"/>
          <w:i/>
          <w:sz w:val="22"/>
          <w:szCs w:val="22"/>
        </w:rPr>
        <w:t>A</w:t>
      </w:r>
      <w:r w:rsidR="003A76E9">
        <w:rPr>
          <w:rFonts w:asciiTheme="minorHAnsi" w:hAnsiTheme="minorHAnsi" w:cstheme="minorHAnsi"/>
          <w:i/>
          <w:sz w:val="22"/>
          <w:szCs w:val="22"/>
        </w:rPr>
        <w:t xml:space="preserve">pplications, ACT Prep, and </w:t>
      </w:r>
      <w:r>
        <w:rPr>
          <w:rFonts w:asciiTheme="minorHAnsi" w:hAnsiTheme="minorHAnsi" w:cstheme="minorHAnsi"/>
          <w:i/>
          <w:sz w:val="22"/>
          <w:szCs w:val="22"/>
        </w:rPr>
        <w:t xml:space="preserve">Making </w:t>
      </w:r>
      <w:r>
        <w:rPr>
          <w:rFonts w:asciiTheme="minorHAnsi" w:hAnsiTheme="minorHAnsi" w:cstheme="minorHAnsi"/>
          <w:b/>
          <w:sz w:val="22"/>
          <w:szCs w:val="22"/>
        </w:rPr>
        <w:t>E</w:t>
      </w:r>
      <w:r w:rsidR="003A76E9" w:rsidRPr="00D02590">
        <w:rPr>
          <w:rFonts w:asciiTheme="minorHAnsi" w:hAnsiTheme="minorHAnsi" w:cstheme="minorHAnsi"/>
          <w:i/>
          <w:sz w:val="22"/>
          <w:szCs w:val="22"/>
        </w:rPr>
        <w:t xml:space="preserve">ffective </w:t>
      </w:r>
      <w:r>
        <w:rPr>
          <w:rFonts w:asciiTheme="minorHAnsi" w:hAnsiTheme="minorHAnsi" w:cstheme="minorHAnsi"/>
          <w:i/>
          <w:sz w:val="22"/>
          <w:szCs w:val="22"/>
        </w:rPr>
        <w:t>F</w:t>
      </w:r>
      <w:r w:rsidR="003A76E9" w:rsidRPr="00D02590">
        <w:rPr>
          <w:rFonts w:asciiTheme="minorHAnsi" w:hAnsiTheme="minorHAnsi" w:cstheme="minorHAnsi"/>
          <w:i/>
          <w:sz w:val="22"/>
          <w:szCs w:val="22"/>
        </w:rPr>
        <w:t xml:space="preserve">lyers with the Seniors. </w:t>
      </w:r>
    </w:p>
    <w:p w:rsidR="00DA718A" w:rsidRPr="00DA718A" w:rsidRDefault="003A76E9" w:rsidP="00DA718A">
      <w:pPr>
        <w:numPr>
          <w:ilvl w:val="0"/>
          <w:numId w:val="6"/>
        </w:numPr>
        <w:ind w:left="720"/>
        <w:rPr>
          <w:rFonts w:asciiTheme="minorHAnsi" w:hAnsiTheme="minorHAnsi" w:cstheme="minorHAnsi"/>
          <w:b/>
          <w:sz w:val="22"/>
          <w:szCs w:val="22"/>
        </w:rPr>
      </w:pPr>
      <w:r>
        <w:rPr>
          <w:rFonts w:asciiTheme="minorHAnsi" w:hAnsiTheme="minorHAnsi" w:cstheme="minorHAnsi"/>
          <w:b/>
          <w:sz w:val="22"/>
          <w:szCs w:val="22"/>
        </w:rPr>
        <w:t xml:space="preserve">ACT Prep Sessions – </w:t>
      </w:r>
      <w:r>
        <w:rPr>
          <w:rFonts w:asciiTheme="minorHAnsi" w:hAnsiTheme="minorHAnsi" w:cstheme="minorHAnsi"/>
          <w:i/>
          <w:sz w:val="22"/>
          <w:szCs w:val="22"/>
        </w:rPr>
        <w:t xml:space="preserve">During the sessions at the school, several students said they would attend ACT Prep Sessions if we offered them at the school on Fridays.  We will offer sessions from 9:30 to 11:30 a.m. on November 6, 13, and </w:t>
      </w:r>
      <w:r w:rsidR="00514558">
        <w:rPr>
          <w:rFonts w:asciiTheme="minorHAnsi" w:hAnsiTheme="minorHAnsi" w:cstheme="minorHAnsi"/>
          <w:i/>
          <w:sz w:val="22"/>
          <w:szCs w:val="22"/>
        </w:rPr>
        <w:t xml:space="preserve">20 and December 4 and 11. </w:t>
      </w:r>
    </w:p>
    <w:p w:rsidR="00616795" w:rsidRDefault="00616795" w:rsidP="004F37F7">
      <w:pPr>
        <w:rPr>
          <w:rFonts w:asciiTheme="minorHAnsi" w:hAnsiTheme="minorHAnsi" w:cs="Calibri"/>
          <w:i/>
          <w:sz w:val="22"/>
          <w:szCs w:val="22"/>
        </w:rPr>
      </w:pP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1E0015" w:rsidRPr="00101E00" w:rsidRDefault="0038381E" w:rsidP="001E25F5">
      <w:pPr>
        <w:numPr>
          <w:ilvl w:val="0"/>
          <w:numId w:val="5"/>
        </w:numPr>
        <w:rPr>
          <w:rFonts w:asciiTheme="minorHAnsi" w:hAnsiTheme="minorHAnsi"/>
          <w:b/>
          <w:sz w:val="22"/>
          <w:szCs w:val="22"/>
          <w:u w:val="single"/>
        </w:rPr>
      </w:pPr>
      <w:r w:rsidRPr="00101E00">
        <w:rPr>
          <w:rFonts w:asciiTheme="minorHAnsi" w:hAnsiTheme="minorHAnsi"/>
          <w:b/>
          <w:sz w:val="22"/>
          <w:szCs w:val="22"/>
        </w:rPr>
        <w:t>Facilities Improvement</w:t>
      </w:r>
      <w:r w:rsidR="00D30F21" w:rsidRPr="00101E00">
        <w:rPr>
          <w:rFonts w:asciiTheme="minorHAnsi" w:hAnsiTheme="minorHAnsi"/>
          <w:b/>
          <w:sz w:val="22"/>
          <w:szCs w:val="22"/>
        </w:rPr>
        <w:t xml:space="preserve"> </w:t>
      </w:r>
      <w:r w:rsidR="00602F3D" w:rsidRPr="00101E00">
        <w:rPr>
          <w:rFonts w:asciiTheme="minorHAnsi" w:hAnsiTheme="minorHAnsi"/>
          <w:i/>
          <w:sz w:val="22"/>
          <w:szCs w:val="22"/>
        </w:rPr>
        <w:t xml:space="preserve">– </w:t>
      </w:r>
      <w:r w:rsidR="00101E00" w:rsidRPr="00101E00">
        <w:rPr>
          <w:rFonts w:asciiTheme="minorHAnsi" w:hAnsiTheme="minorHAnsi"/>
          <w:i/>
          <w:sz w:val="22"/>
          <w:szCs w:val="22"/>
        </w:rPr>
        <w:t xml:space="preserve">All invoices from Rosebud Construction have been paid.  They totaled $191,633.35, which was the submitted bid with the addition of the change orders requested by the Foundation for the accordion door.  All bills thus far bring the total project paid out of the County fund code to $209,369.53.  The Foundation’s commitment at this point is $59,369.53.  In addition, Doris Ann has charged approximately $3,405.00 on the library board’s credit card for the repair, reinforcement, staining, construction, and installation of various shelving units for Large Print books, Book Sale books, and TV Series.  The parking lot is almost complete, but the construction team is out of commission this week due to COVID contact.  </w:t>
      </w:r>
    </w:p>
    <w:p w:rsidR="006E654B" w:rsidRPr="00310F4D" w:rsidRDefault="00350A86" w:rsidP="00350A86">
      <w:pPr>
        <w:pStyle w:val="ListParagraph"/>
        <w:numPr>
          <w:ilvl w:val="0"/>
          <w:numId w:val="5"/>
        </w:numPr>
        <w:rPr>
          <w:rFonts w:asciiTheme="minorHAnsi" w:hAnsiTheme="minorHAnsi"/>
          <w:b/>
          <w:sz w:val="22"/>
          <w:szCs w:val="22"/>
          <w:u w:val="single"/>
        </w:rPr>
      </w:pPr>
      <w:r w:rsidRPr="003A27FF">
        <w:rPr>
          <w:rFonts w:asciiTheme="minorHAnsi" w:hAnsiTheme="minorHAnsi"/>
          <w:b/>
          <w:sz w:val="22"/>
          <w:szCs w:val="22"/>
        </w:rPr>
        <w:t xml:space="preserve">COVID-19 Discussion </w:t>
      </w:r>
      <w:r w:rsidR="00FD6102" w:rsidRPr="003A27FF">
        <w:rPr>
          <w:rFonts w:asciiTheme="minorHAnsi" w:hAnsiTheme="minorHAnsi"/>
          <w:i/>
          <w:sz w:val="22"/>
          <w:szCs w:val="22"/>
        </w:rPr>
        <w:t xml:space="preserve">– The </w:t>
      </w:r>
      <w:r w:rsidR="00186AA6">
        <w:rPr>
          <w:rFonts w:asciiTheme="minorHAnsi" w:hAnsiTheme="minorHAnsi"/>
          <w:i/>
          <w:sz w:val="22"/>
          <w:szCs w:val="22"/>
        </w:rPr>
        <w:t xml:space="preserve">Board plans to continue with the current protocols and wishes to continue with virtual programming at this time.  If an outbreak occurs, </w:t>
      </w:r>
      <w:r w:rsidR="00514558">
        <w:rPr>
          <w:rFonts w:asciiTheme="minorHAnsi" w:hAnsiTheme="minorHAnsi"/>
          <w:i/>
          <w:sz w:val="22"/>
          <w:szCs w:val="22"/>
        </w:rPr>
        <w:t>we will</w:t>
      </w:r>
      <w:r w:rsidR="00186AA6">
        <w:rPr>
          <w:rFonts w:asciiTheme="minorHAnsi" w:hAnsiTheme="minorHAnsi"/>
          <w:i/>
          <w:sz w:val="22"/>
          <w:szCs w:val="22"/>
        </w:rPr>
        <w:t xml:space="preserve"> switch services back to curbside only</w:t>
      </w:r>
      <w:r w:rsidR="0018646E">
        <w:rPr>
          <w:rFonts w:asciiTheme="minorHAnsi" w:hAnsiTheme="minorHAnsi"/>
          <w:i/>
          <w:sz w:val="22"/>
          <w:szCs w:val="22"/>
        </w:rPr>
        <w:t>.</w:t>
      </w:r>
      <w:r w:rsidR="00186AA6">
        <w:rPr>
          <w:rFonts w:asciiTheme="minorHAnsi" w:hAnsiTheme="minorHAnsi"/>
          <w:i/>
          <w:sz w:val="22"/>
          <w:szCs w:val="22"/>
        </w:rPr>
        <w:t xml:space="preserve">  </w:t>
      </w:r>
    </w:p>
    <w:p w:rsidR="00514558" w:rsidRPr="00514558" w:rsidRDefault="006E654B" w:rsidP="0039421B">
      <w:pPr>
        <w:pStyle w:val="ListParagraph"/>
        <w:numPr>
          <w:ilvl w:val="0"/>
          <w:numId w:val="5"/>
        </w:numPr>
        <w:rPr>
          <w:rFonts w:asciiTheme="minorHAnsi" w:hAnsiTheme="minorHAnsi"/>
          <w:b/>
          <w:sz w:val="22"/>
          <w:szCs w:val="22"/>
          <w:u w:val="single"/>
        </w:rPr>
      </w:pPr>
      <w:r w:rsidRPr="00514558">
        <w:rPr>
          <w:rFonts w:asciiTheme="minorHAnsi" w:hAnsiTheme="minorHAnsi"/>
          <w:b/>
          <w:sz w:val="22"/>
          <w:szCs w:val="22"/>
        </w:rPr>
        <w:t>2021 Budget Process Update</w:t>
      </w:r>
      <w:r w:rsidR="003A27FF" w:rsidRPr="00514558">
        <w:rPr>
          <w:rFonts w:asciiTheme="minorHAnsi" w:hAnsiTheme="minorHAnsi"/>
          <w:b/>
          <w:sz w:val="22"/>
          <w:szCs w:val="22"/>
        </w:rPr>
        <w:t xml:space="preserve"> </w:t>
      </w:r>
      <w:r w:rsidR="003A27FF" w:rsidRPr="00514558">
        <w:rPr>
          <w:rFonts w:asciiTheme="minorHAnsi" w:hAnsiTheme="minorHAnsi"/>
          <w:i/>
          <w:sz w:val="22"/>
          <w:szCs w:val="22"/>
        </w:rPr>
        <w:t>–</w:t>
      </w:r>
      <w:r w:rsidR="0018646E" w:rsidRPr="00514558">
        <w:rPr>
          <w:rFonts w:asciiTheme="minorHAnsi" w:hAnsiTheme="minorHAnsi"/>
          <w:i/>
          <w:sz w:val="22"/>
          <w:szCs w:val="22"/>
        </w:rPr>
        <w:t xml:space="preserve"> </w:t>
      </w:r>
      <w:r w:rsidR="00186AA6" w:rsidRPr="00514558">
        <w:rPr>
          <w:rFonts w:asciiTheme="minorHAnsi" w:hAnsiTheme="minorHAnsi"/>
          <w:i/>
          <w:sz w:val="22"/>
          <w:szCs w:val="22"/>
        </w:rPr>
        <w:t xml:space="preserve">The final budget </w:t>
      </w:r>
      <w:r w:rsidR="00514558" w:rsidRPr="00514558">
        <w:rPr>
          <w:rFonts w:asciiTheme="minorHAnsi" w:hAnsiTheme="minorHAnsi"/>
          <w:i/>
          <w:sz w:val="22"/>
          <w:szCs w:val="22"/>
        </w:rPr>
        <w:t xml:space="preserve">was approved by the Custer County Commission on September 30, 2020 and set at $221,144.42.  Pat moved to adopt the 2021 Budget.  Seyward seconded the motion.  </w:t>
      </w:r>
      <w:r w:rsidR="00514558">
        <w:rPr>
          <w:rFonts w:asciiTheme="minorHAnsi" w:hAnsiTheme="minorHAnsi"/>
          <w:i/>
          <w:sz w:val="22"/>
          <w:szCs w:val="22"/>
        </w:rPr>
        <w:t xml:space="preserve">Seyward – Aye, Jim – Aye, Pat – Aye, Marcy -- Aye. </w:t>
      </w:r>
    </w:p>
    <w:p w:rsidR="00514558" w:rsidRPr="00064BD4" w:rsidRDefault="00514558" w:rsidP="00514558">
      <w:pPr>
        <w:pStyle w:val="ListParagraph"/>
        <w:numPr>
          <w:ilvl w:val="0"/>
          <w:numId w:val="5"/>
        </w:numPr>
        <w:rPr>
          <w:rFonts w:asciiTheme="minorHAnsi" w:hAnsiTheme="minorHAnsi"/>
          <w:b/>
          <w:sz w:val="22"/>
          <w:szCs w:val="22"/>
          <w:u w:val="single"/>
        </w:rPr>
      </w:pPr>
      <w:r>
        <w:rPr>
          <w:rFonts w:asciiTheme="minorHAnsi" w:hAnsiTheme="minorHAnsi"/>
          <w:b/>
          <w:sz w:val="22"/>
          <w:szCs w:val="22"/>
        </w:rPr>
        <w:lastRenderedPageBreak/>
        <w:t>Library Accreditation Renewal –</w:t>
      </w:r>
      <w:r>
        <w:rPr>
          <w:rFonts w:asciiTheme="minorHAnsi" w:hAnsiTheme="minorHAnsi"/>
          <w:sz w:val="22"/>
          <w:szCs w:val="22"/>
        </w:rPr>
        <w:t xml:space="preserve"> </w:t>
      </w:r>
      <w:r>
        <w:rPr>
          <w:rFonts w:asciiTheme="minorHAnsi" w:hAnsiTheme="minorHAnsi"/>
          <w:i/>
          <w:sz w:val="22"/>
          <w:szCs w:val="22"/>
        </w:rPr>
        <w:t>Doris Ann submitted the Accreditation Renewal Application on October 8</w:t>
      </w:r>
      <w:r w:rsidRPr="00514558">
        <w:rPr>
          <w:rFonts w:asciiTheme="minorHAnsi" w:hAnsiTheme="minorHAnsi"/>
          <w:i/>
          <w:sz w:val="22"/>
          <w:szCs w:val="22"/>
          <w:vertAlign w:val="superscript"/>
        </w:rPr>
        <w:t>th</w:t>
      </w:r>
      <w:r>
        <w:rPr>
          <w:rFonts w:asciiTheme="minorHAnsi" w:hAnsiTheme="minorHAnsi"/>
          <w:i/>
          <w:sz w:val="22"/>
          <w:szCs w:val="22"/>
        </w:rPr>
        <w:t>.  After several trustees attended training sessions during the SDLA Online Conference, we submitted 60</w:t>
      </w:r>
      <w:r w:rsidR="005B6727">
        <w:rPr>
          <w:rFonts w:asciiTheme="minorHAnsi" w:hAnsiTheme="minorHAnsi"/>
          <w:i/>
          <w:sz w:val="22"/>
          <w:szCs w:val="22"/>
        </w:rPr>
        <w:t xml:space="preserve"> total </w:t>
      </w:r>
      <w:r>
        <w:rPr>
          <w:rFonts w:asciiTheme="minorHAnsi" w:hAnsiTheme="minorHAnsi"/>
          <w:i/>
          <w:sz w:val="22"/>
          <w:szCs w:val="22"/>
        </w:rPr>
        <w:t xml:space="preserve">hours of Board Training over the past 3 years.   </w:t>
      </w: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310F4D" w:rsidRPr="00310F4D" w:rsidRDefault="00514558" w:rsidP="00B518C1">
      <w:pPr>
        <w:pStyle w:val="ListParagraph"/>
        <w:numPr>
          <w:ilvl w:val="0"/>
          <w:numId w:val="5"/>
        </w:numPr>
        <w:rPr>
          <w:rFonts w:asciiTheme="minorHAnsi" w:hAnsiTheme="minorHAnsi"/>
          <w:b/>
          <w:sz w:val="22"/>
          <w:szCs w:val="22"/>
          <w:u w:val="single"/>
        </w:rPr>
      </w:pPr>
      <w:r>
        <w:rPr>
          <w:rFonts w:asciiTheme="minorHAnsi" w:hAnsiTheme="minorHAnsi"/>
          <w:b/>
          <w:sz w:val="22"/>
          <w:szCs w:val="22"/>
        </w:rPr>
        <w:t>Director Evaluation</w:t>
      </w:r>
      <w:r w:rsidR="00310F4D">
        <w:rPr>
          <w:rFonts w:asciiTheme="minorHAnsi" w:hAnsiTheme="minorHAnsi"/>
          <w:b/>
          <w:sz w:val="22"/>
          <w:szCs w:val="22"/>
        </w:rPr>
        <w:t xml:space="preserve"> – </w:t>
      </w:r>
      <w:r>
        <w:rPr>
          <w:rFonts w:asciiTheme="minorHAnsi" w:hAnsiTheme="minorHAnsi"/>
          <w:i/>
          <w:sz w:val="22"/>
          <w:szCs w:val="22"/>
        </w:rPr>
        <w:t xml:space="preserve">Doris Ann provided trustees with a copy of the Custer County Annual Evaluation Form.  Trustees will confer via email and provide an evaluation at the November meeting.  </w:t>
      </w:r>
    </w:p>
    <w:p w:rsidR="00043F3B" w:rsidRPr="009A33F9" w:rsidRDefault="00514558" w:rsidP="00F225C5">
      <w:pPr>
        <w:pStyle w:val="ListParagraph"/>
        <w:numPr>
          <w:ilvl w:val="0"/>
          <w:numId w:val="5"/>
        </w:numPr>
        <w:rPr>
          <w:rFonts w:asciiTheme="minorHAnsi" w:hAnsiTheme="minorHAnsi"/>
          <w:b/>
          <w:sz w:val="22"/>
          <w:szCs w:val="22"/>
          <w:u w:val="single"/>
        </w:rPr>
      </w:pPr>
      <w:r>
        <w:rPr>
          <w:rFonts w:asciiTheme="minorHAnsi" w:hAnsiTheme="minorHAnsi"/>
          <w:b/>
          <w:sz w:val="22"/>
          <w:szCs w:val="22"/>
        </w:rPr>
        <w:t>Mary’s Retirement</w:t>
      </w:r>
      <w:r w:rsidR="007823BC" w:rsidRPr="009A33F9">
        <w:rPr>
          <w:rFonts w:asciiTheme="minorHAnsi" w:hAnsiTheme="minorHAnsi"/>
          <w:b/>
          <w:sz w:val="22"/>
          <w:szCs w:val="22"/>
        </w:rPr>
        <w:t xml:space="preserve"> – </w:t>
      </w:r>
      <w:r>
        <w:rPr>
          <w:rFonts w:asciiTheme="minorHAnsi" w:hAnsiTheme="minorHAnsi"/>
          <w:i/>
          <w:sz w:val="22"/>
          <w:szCs w:val="22"/>
        </w:rPr>
        <w:t>After discussion, the board decided to celebrate Mary’s retirement on November 20</w:t>
      </w:r>
      <w:r w:rsidRPr="00514558">
        <w:rPr>
          <w:rFonts w:asciiTheme="minorHAnsi" w:hAnsiTheme="minorHAnsi"/>
          <w:i/>
          <w:sz w:val="22"/>
          <w:szCs w:val="22"/>
          <w:vertAlign w:val="superscript"/>
        </w:rPr>
        <w:t>th</w:t>
      </w:r>
      <w:r>
        <w:rPr>
          <w:rFonts w:asciiTheme="minorHAnsi" w:hAnsiTheme="minorHAnsi"/>
          <w:i/>
          <w:sz w:val="22"/>
          <w:szCs w:val="22"/>
        </w:rPr>
        <w:t xml:space="preserve"> with cupcakes and coffee and the presentation of an engraved clock to honor her years of service.</w:t>
      </w:r>
      <w:r w:rsidR="005B6727">
        <w:rPr>
          <w:rFonts w:asciiTheme="minorHAnsi" w:hAnsiTheme="minorHAnsi"/>
          <w:i/>
          <w:sz w:val="22"/>
          <w:szCs w:val="22"/>
        </w:rPr>
        <w:t xml:space="preserve">  Patrons are welcome to drop by at any time during the day in order to avoid having crowds at any one time.</w:t>
      </w:r>
    </w:p>
    <w:p w:rsidR="009A33F9" w:rsidRPr="00101E00" w:rsidRDefault="00514558" w:rsidP="00F225C5">
      <w:pPr>
        <w:pStyle w:val="ListParagraph"/>
        <w:numPr>
          <w:ilvl w:val="0"/>
          <w:numId w:val="5"/>
        </w:numPr>
        <w:rPr>
          <w:rFonts w:asciiTheme="minorHAnsi" w:hAnsiTheme="minorHAnsi"/>
          <w:b/>
          <w:sz w:val="22"/>
          <w:szCs w:val="22"/>
          <w:u w:val="single"/>
        </w:rPr>
      </w:pPr>
      <w:r>
        <w:rPr>
          <w:rFonts w:asciiTheme="minorHAnsi" w:hAnsiTheme="minorHAnsi"/>
          <w:b/>
          <w:sz w:val="22"/>
          <w:szCs w:val="22"/>
        </w:rPr>
        <w:t xml:space="preserve">Library Assistant Opening -- </w:t>
      </w:r>
      <w:r>
        <w:rPr>
          <w:rFonts w:asciiTheme="minorHAnsi" w:hAnsiTheme="minorHAnsi"/>
          <w:i/>
          <w:sz w:val="22"/>
          <w:szCs w:val="22"/>
        </w:rPr>
        <w:t>We received 11 applications for this position.  We are interviewing three high-quality candidates and will have a decision by November 2</w:t>
      </w:r>
      <w:r w:rsidRPr="00514558">
        <w:rPr>
          <w:rFonts w:asciiTheme="minorHAnsi" w:hAnsiTheme="minorHAnsi"/>
          <w:i/>
          <w:sz w:val="22"/>
          <w:szCs w:val="22"/>
          <w:vertAlign w:val="superscript"/>
        </w:rPr>
        <w:t>nd</w:t>
      </w:r>
      <w:r>
        <w:rPr>
          <w:rFonts w:asciiTheme="minorHAnsi" w:hAnsiTheme="minorHAnsi"/>
          <w:i/>
          <w:sz w:val="22"/>
          <w:szCs w:val="22"/>
        </w:rPr>
        <w:t xml:space="preserve">. </w:t>
      </w:r>
      <w:r w:rsidR="00101E00">
        <w:rPr>
          <w:rFonts w:asciiTheme="minorHAnsi" w:hAnsiTheme="minorHAnsi"/>
          <w:i/>
          <w:sz w:val="22"/>
          <w:szCs w:val="22"/>
        </w:rPr>
        <w:t xml:space="preserve"> The planned starting date is November 9</w:t>
      </w:r>
      <w:r w:rsidR="00101E00" w:rsidRPr="00101E00">
        <w:rPr>
          <w:rFonts w:asciiTheme="minorHAnsi" w:hAnsiTheme="minorHAnsi"/>
          <w:i/>
          <w:sz w:val="22"/>
          <w:szCs w:val="22"/>
          <w:vertAlign w:val="superscript"/>
        </w:rPr>
        <w:t>th</w:t>
      </w:r>
      <w:r w:rsidR="00101E00">
        <w:rPr>
          <w:rFonts w:asciiTheme="minorHAnsi" w:hAnsiTheme="minorHAnsi"/>
          <w:i/>
          <w:sz w:val="22"/>
          <w:szCs w:val="22"/>
        </w:rPr>
        <w:t xml:space="preserve">. </w:t>
      </w:r>
      <w:r w:rsidR="00064BD4">
        <w:rPr>
          <w:rFonts w:asciiTheme="minorHAnsi" w:hAnsiTheme="minorHAnsi"/>
          <w:i/>
          <w:sz w:val="22"/>
          <w:szCs w:val="22"/>
        </w:rPr>
        <w:t xml:space="preserve">  </w:t>
      </w:r>
    </w:p>
    <w:p w:rsidR="00101E00" w:rsidRPr="00064BD4" w:rsidRDefault="00101E00" w:rsidP="00F225C5">
      <w:pPr>
        <w:pStyle w:val="ListParagraph"/>
        <w:numPr>
          <w:ilvl w:val="0"/>
          <w:numId w:val="5"/>
        </w:numPr>
        <w:rPr>
          <w:rFonts w:asciiTheme="minorHAnsi" w:hAnsiTheme="minorHAnsi"/>
          <w:b/>
          <w:sz w:val="22"/>
          <w:szCs w:val="22"/>
          <w:u w:val="single"/>
        </w:rPr>
      </w:pPr>
      <w:r>
        <w:rPr>
          <w:rFonts w:asciiTheme="minorHAnsi" w:hAnsiTheme="minorHAnsi"/>
          <w:b/>
          <w:sz w:val="22"/>
          <w:szCs w:val="22"/>
        </w:rPr>
        <w:t>Library Trustee Opening –</w:t>
      </w:r>
      <w:r>
        <w:rPr>
          <w:rFonts w:asciiTheme="minorHAnsi" w:hAnsiTheme="minorHAnsi"/>
          <w:i/>
          <w:sz w:val="22"/>
          <w:szCs w:val="22"/>
        </w:rPr>
        <w:t xml:space="preserve">Jim Laverick has completed a three-year-term as a library trustee.  He has enjoyed serving on the board, but doesn’t plan to continue for a second term.  The Board will start looking into possible replacements.  </w:t>
      </w:r>
    </w:p>
    <w:p w:rsidR="00064BD4" w:rsidRPr="009A33F9" w:rsidRDefault="00064BD4" w:rsidP="00064BD4">
      <w:pPr>
        <w:pStyle w:val="ListParagraph"/>
        <w:rPr>
          <w:rFonts w:asciiTheme="minorHAnsi" w:hAnsiTheme="minorHAnsi"/>
          <w:b/>
          <w:sz w:val="22"/>
          <w:szCs w:val="22"/>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064BD4" w:rsidRPr="00101E00" w:rsidRDefault="00101E00" w:rsidP="00064BD4">
      <w:pPr>
        <w:pStyle w:val="ListParagraph"/>
        <w:numPr>
          <w:ilvl w:val="0"/>
          <w:numId w:val="41"/>
        </w:numPr>
        <w:rPr>
          <w:rFonts w:ascii="Times New Roman" w:hAnsi="Times New Roman"/>
          <w:b/>
          <w:sz w:val="21"/>
          <w:szCs w:val="21"/>
          <w:u w:val="single"/>
        </w:rPr>
      </w:pPr>
      <w:r>
        <w:rPr>
          <w:rFonts w:ascii="Times New Roman" w:hAnsi="Times New Roman"/>
          <w:sz w:val="21"/>
          <w:szCs w:val="21"/>
        </w:rPr>
        <w:t>CLOSED for Veteran’s Day on November 11</w:t>
      </w:r>
    </w:p>
    <w:p w:rsidR="00101E00" w:rsidRPr="00064BD4" w:rsidRDefault="00101E00" w:rsidP="00064BD4">
      <w:pPr>
        <w:pStyle w:val="ListParagraph"/>
        <w:numPr>
          <w:ilvl w:val="0"/>
          <w:numId w:val="41"/>
        </w:numPr>
        <w:rPr>
          <w:rFonts w:ascii="Times New Roman" w:hAnsi="Times New Roman"/>
          <w:b/>
          <w:sz w:val="21"/>
          <w:szCs w:val="21"/>
          <w:u w:val="single"/>
        </w:rPr>
      </w:pPr>
      <w:r>
        <w:rPr>
          <w:rFonts w:ascii="Times New Roman" w:hAnsi="Times New Roman"/>
          <w:sz w:val="21"/>
          <w:szCs w:val="21"/>
        </w:rPr>
        <w:t>CLOSED for Thanksgiving on November 26-28</w:t>
      </w:r>
    </w:p>
    <w:p w:rsidR="00064BD4" w:rsidRPr="00D10091" w:rsidRDefault="00064BD4" w:rsidP="00064BD4">
      <w:pPr>
        <w:pStyle w:val="ListParagraph"/>
        <w:rPr>
          <w:rFonts w:ascii="Times New Roman" w:hAnsi="Times New Roman"/>
          <w:b/>
          <w:sz w:val="21"/>
          <w:szCs w:val="21"/>
          <w:u w:val="single"/>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101E00">
        <w:rPr>
          <w:rFonts w:asciiTheme="minorHAnsi" w:hAnsiTheme="minorHAnsi"/>
          <w:i/>
          <w:sz w:val="22"/>
          <w:szCs w:val="22"/>
        </w:rPr>
        <w:t>November 18</w:t>
      </w:r>
      <w:r w:rsidR="00101E00" w:rsidRPr="00101E00">
        <w:rPr>
          <w:rFonts w:asciiTheme="minorHAnsi" w:hAnsiTheme="minorHAnsi"/>
          <w:i/>
          <w:sz w:val="22"/>
          <w:szCs w:val="22"/>
          <w:vertAlign w:val="superscript"/>
        </w:rPr>
        <w:t>th</w:t>
      </w:r>
      <w:r w:rsidR="00101E00">
        <w:rPr>
          <w:rFonts w:asciiTheme="minorHAnsi" w:hAnsiTheme="minorHAnsi"/>
          <w:i/>
          <w:sz w:val="22"/>
          <w:szCs w:val="22"/>
        </w:rPr>
        <w:t xml:space="preserve"> at 1 p.m.  The Board will not have a Christmas Party at the December 16</w:t>
      </w:r>
      <w:r w:rsidR="00101E00" w:rsidRPr="00101E00">
        <w:rPr>
          <w:rFonts w:asciiTheme="minorHAnsi" w:hAnsiTheme="minorHAnsi"/>
          <w:i/>
          <w:sz w:val="22"/>
          <w:szCs w:val="22"/>
          <w:vertAlign w:val="superscript"/>
        </w:rPr>
        <w:t>th</w:t>
      </w:r>
      <w:r w:rsidR="00101E00">
        <w:rPr>
          <w:rFonts w:asciiTheme="minorHAnsi" w:hAnsiTheme="minorHAnsi"/>
          <w:i/>
          <w:sz w:val="22"/>
          <w:szCs w:val="22"/>
        </w:rPr>
        <w:t xml:space="preserve"> meeting, so that meeting will occur at the usual 1 p.m. time, rather than at 11 </w:t>
      </w:r>
      <w:proofErr w:type="gramStart"/>
      <w:r w:rsidR="00101E00">
        <w:rPr>
          <w:rFonts w:asciiTheme="minorHAnsi" w:hAnsiTheme="minorHAnsi"/>
          <w:i/>
          <w:sz w:val="22"/>
          <w:szCs w:val="22"/>
        </w:rPr>
        <w:t>a.m.</w:t>
      </w:r>
      <w:r w:rsidR="00064BD4">
        <w:rPr>
          <w:rFonts w:asciiTheme="minorHAnsi" w:hAnsiTheme="minorHAnsi"/>
          <w:i/>
          <w:sz w:val="22"/>
          <w:szCs w:val="22"/>
        </w:rPr>
        <w:t>.</w:t>
      </w:r>
      <w:proofErr w:type="gramEnd"/>
      <w:r w:rsidR="00064BD4">
        <w:rPr>
          <w:rFonts w:asciiTheme="minorHAnsi" w:hAnsiTheme="minorHAnsi"/>
          <w:i/>
          <w:sz w:val="22"/>
          <w:szCs w:val="22"/>
        </w:rPr>
        <w:t xml:space="preserve"> </w:t>
      </w:r>
      <w:r w:rsidR="000F5398">
        <w:rPr>
          <w:rFonts w:asciiTheme="minorHAnsi" w:hAnsiTheme="minorHAnsi"/>
          <w:i/>
          <w:sz w:val="22"/>
          <w:szCs w:val="22"/>
        </w:rPr>
        <w:t xml:space="preserve"> </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101E00">
        <w:rPr>
          <w:rFonts w:asciiTheme="minorHAnsi" w:hAnsiTheme="minorHAnsi"/>
          <w:i/>
          <w:sz w:val="22"/>
          <w:szCs w:val="22"/>
        </w:rPr>
        <w:t>1:55</w:t>
      </w:r>
      <w:r w:rsidR="0087546C">
        <w:rPr>
          <w:rFonts w:asciiTheme="minorHAnsi" w:hAnsiTheme="minorHAnsi"/>
          <w:i/>
          <w:sz w:val="22"/>
          <w:szCs w:val="22"/>
        </w:rPr>
        <w:t xml:space="preserve">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r w:rsidR="000D238F">
        <w:rPr>
          <w:rFonts w:asciiTheme="minorHAnsi" w:hAnsiTheme="minorHAnsi"/>
          <w:i/>
          <w:sz w:val="22"/>
          <w:szCs w:val="22"/>
        </w:rPr>
        <w:t xml:space="preserve">  </w:t>
      </w: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E12D06" w:rsidRDefault="005B1D7B">
      <w:pPr>
        <w:rPr>
          <w:rFonts w:asciiTheme="minorHAnsi" w:hAnsiTheme="minorHAnsi"/>
          <w:sz w:val="22"/>
          <w:szCs w:val="22"/>
        </w:rPr>
      </w:pPr>
      <w:r w:rsidRPr="007F6C60">
        <w:rPr>
          <w:rFonts w:asciiTheme="minorHAnsi" w:hAnsiTheme="minorHAnsi"/>
          <w:sz w:val="22"/>
          <w:szCs w:val="22"/>
        </w:rPr>
        <w:t>Secretary/Treasurer</w:t>
      </w:r>
    </w:p>
    <w:p w:rsidR="00E12D06" w:rsidRDefault="00E12D06">
      <w:pPr>
        <w:rPr>
          <w:rFonts w:asciiTheme="minorHAnsi" w:hAnsiTheme="minorHAnsi"/>
          <w:sz w:val="22"/>
          <w:szCs w:val="22"/>
        </w:rPr>
      </w:pPr>
      <w:bookmarkStart w:id="0" w:name="_GoBack"/>
      <w:bookmarkEnd w:id="0"/>
    </w:p>
    <w:sectPr w:rsidR="00E12D06"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26149"/>
      <w:docPartObj>
        <w:docPartGallery w:val="Watermarks"/>
        <w:docPartUnique/>
      </w:docPartObj>
    </w:sdtPr>
    <w:sdtEndPr/>
    <w:sdtContent>
      <w:p w:rsidR="002866B9" w:rsidRDefault="00FA10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7986B2A"/>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1"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90CD3"/>
    <w:multiLevelType w:val="hybridMultilevel"/>
    <w:tmpl w:val="6FFEFF76"/>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71271"/>
    <w:multiLevelType w:val="hybridMultilevel"/>
    <w:tmpl w:val="75B8A02C"/>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8"/>
  </w:num>
  <w:num w:numId="3">
    <w:abstractNumId w:val="24"/>
  </w:num>
  <w:num w:numId="4">
    <w:abstractNumId w:val="3"/>
  </w:num>
  <w:num w:numId="5">
    <w:abstractNumId w:val="9"/>
  </w:num>
  <w:num w:numId="6">
    <w:abstractNumId w:val="0"/>
  </w:num>
  <w:num w:numId="7">
    <w:abstractNumId w:val="16"/>
  </w:num>
  <w:num w:numId="8">
    <w:abstractNumId w:val="15"/>
  </w:num>
  <w:num w:numId="9">
    <w:abstractNumId w:val="14"/>
  </w:num>
  <w:num w:numId="10">
    <w:abstractNumId w:val="31"/>
  </w:num>
  <w:num w:numId="11">
    <w:abstractNumId w:val="22"/>
  </w:num>
  <w:num w:numId="12">
    <w:abstractNumId w:val="17"/>
  </w:num>
  <w:num w:numId="13">
    <w:abstractNumId w:val="21"/>
  </w:num>
  <w:num w:numId="14">
    <w:abstractNumId w:val="5"/>
  </w:num>
  <w:num w:numId="15">
    <w:abstractNumId w:val="19"/>
  </w:num>
  <w:num w:numId="16">
    <w:abstractNumId w:val="26"/>
  </w:num>
  <w:num w:numId="17">
    <w:abstractNumId w:val="33"/>
  </w:num>
  <w:num w:numId="18">
    <w:abstractNumId w:val="12"/>
  </w:num>
  <w:num w:numId="19">
    <w:abstractNumId w:val="35"/>
  </w:num>
  <w:num w:numId="20">
    <w:abstractNumId w:val="8"/>
  </w:num>
  <w:num w:numId="21">
    <w:abstractNumId w:val="20"/>
  </w:num>
  <w:num w:numId="22">
    <w:abstractNumId w:val="32"/>
  </w:num>
  <w:num w:numId="23">
    <w:abstractNumId w:val="30"/>
  </w:num>
  <w:num w:numId="24">
    <w:abstractNumId w:val="29"/>
  </w:num>
  <w:num w:numId="25">
    <w:abstractNumId w:val="28"/>
  </w:num>
  <w:num w:numId="26">
    <w:abstractNumId w:val="18"/>
  </w:num>
  <w:num w:numId="27">
    <w:abstractNumId w:val="6"/>
  </w:num>
  <w:num w:numId="28">
    <w:abstractNumId w:val="11"/>
  </w:num>
  <w:num w:numId="29">
    <w:abstractNumId w:val="37"/>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5"/>
  </w:num>
  <w:num w:numId="37">
    <w:abstractNumId w:val="23"/>
  </w:num>
  <w:num w:numId="38">
    <w:abstractNumId w:val="9"/>
  </w:num>
  <w:num w:numId="39">
    <w:abstractNumId w:val="34"/>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43DB1"/>
    <w:rsid w:val="00043F3B"/>
    <w:rsid w:val="00044225"/>
    <w:rsid w:val="000531DB"/>
    <w:rsid w:val="00061B04"/>
    <w:rsid w:val="00061F4F"/>
    <w:rsid w:val="00064BD4"/>
    <w:rsid w:val="000671F1"/>
    <w:rsid w:val="00072C42"/>
    <w:rsid w:val="00072EA5"/>
    <w:rsid w:val="000755E6"/>
    <w:rsid w:val="00075A72"/>
    <w:rsid w:val="00083C93"/>
    <w:rsid w:val="00084297"/>
    <w:rsid w:val="0008518D"/>
    <w:rsid w:val="00087333"/>
    <w:rsid w:val="000947DC"/>
    <w:rsid w:val="000B24ED"/>
    <w:rsid w:val="000B61C6"/>
    <w:rsid w:val="000C2D2D"/>
    <w:rsid w:val="000C6AF7"/>
    <w:rsid w:val="000D04A3"/>
    <w:rsid w:val="000D0B7C"/>
    <w:rsid w:val="000D0F05"/>
    <w:rsid w:val="000D238F"/>
    <w:rsid w:val="000D6DDD"/>
    <w:rsid w:val="000D75D0"/>
    <w:rsid w:val="000E0272"/>
    <w:rsid w:val="000E0326"/>
    <w:rsid w:val="000E2A4B"/>
    <w:rsid w:val="000E2B0D"/>
    <w:rsid w:val="000E4596"/>
    <w:rsid w:val="000F1784"/>
    <w:rsid w:val="000F3294"/>
    <w:rsid w:val="000F43F2"/>
    <w:rsid w:val="000F5398"/>
    <w:rsid w:val="00101E00"/>
    <w:rsid w:val="00102322"/>
    <w:rsid w:val="00107433"/>
    <w:rsid w:val="00113FD1"/>
    <w:rsid w:val="00124AE4"/>
    <w:rsid w:val="0013091B"/>
    <w:rsid w:val="00130BB9"/>
    <w:rsid w:val="00133481"/>
    <w:rsid w:val="00135226"/>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8646E"/>
    <w:rsid w:val="00186AA6"/>
    <w:rsid w:val="00190C75"/>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25F5"/>
    <w:rsid w:val="001E463D"/>
    <w:rsid w:val="001E752F"/>
    <w:rsid w:val="001F7AD5"/>
    <w:rsid w:val="002026FD"/>
    <w:rsid w:val="00202DB6"/>
    <w:rsid w:val="00206755"/>
    <w:rsid w:val="00220F85"/>
    <w:rsid w:val="002225B0"/>
    <w:rsid w:val="00226160"/>
    <w:rsid w:val="00230BB5"/>
    <w:rsid w:val="002346A3"/>
    <w:rsid w:val="00234AA4"/>
    <w:rsid w:val="00240B5C"/>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0F4D"/>
    <w:rsid w:val="003114A5"/>
    <w:rsid w:val="0031320A"/>
    <w:rsid w:val="0031597E"/>
    <w:rsid w:val="003178B3"/>
    <w:rsid w:val="00321D76"/>
    <w:rsid w:val="003300DC"/>
    <w:rsid w:val="0033169D"/>
    <w:rsid w:val="003320E7"/>
    <w:rsid w:val="003323C1"/>
    <w:rsid w:val="003350F3"/>
    <w:rsid w:val="00335781"/>
    <w:rsid w:val="00340AF0"/>
    <w:rsid w:val="00350A86"/>
    <w:rsid w:val="003611EC"/>
    <w:rsid w:val="0036246E"/>
    <w:rsid w:val="00364844"/>
    <w:rsid w:val="00365042"/>
    <w:rsid w:val="00367436"/>
    <w:rsid w:val="00371AF5"/>
    <w:rsid w:val="003741EF"/>
    <w:rsid w:val="0037531B"/>
    <w:rsid w:val="0037535E"/>
    <w:rsid w:val="00376FCD"/>
    <w:rsid w:val="0038381E"/>
    <w:rsid w:val="0038462C"/>
    <w:rsid w:val="00390B8B"/>
    <w:rsid w:val="0039168B"/>
    <w:rsid w:val="00391EEA"/>
    <w:rsid w:val="00393657"/>
    <w:rsid w:val="00395F6B"/>
    <w:rsid w:val="003A1689"/>
    <w:rsid w:val="003A27FF"/>
    <w:rsid w:val="003A5597"/>
    <w:rsid w:val="003A76E9"/>
    <w:rsid w:val="003B1CB9"/>
    <w:rsid w:val="003B5D4A"/>
    <w:rsid w:val="003C0702"/>
    <w:rsid w:val="003C556F"/>
    <w:rsid w:val="003D2D92"/>
    <w:rsid w:val="003D4738"/>
    <w:rsid w:val="003D5D3D"/>
    <w:rsid w:val="003D5EDF"/>
    <w:rsid w:val="003E42C4"/>
    <w:rsid w:val="003E652B"/>
    <w:rsid w:val="003E65C3"/>
    <w:rsid w:val="003F259F"/>
    <w:rsid w:val="003F3946"/>
    <w:rsid w:val="003F6121"/>
    <w:rsid w:val="00402B80"/>
    <w:rsid w:val="00402F31"/>
    <w:rsid w:val="00411FC6"/>
    <w:rsid w:val="00423A2B"/>
    <w:rsid w:val="00426526"/>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56E0"/>
    <w:rsid w:val="00497015"/>
    <w:rsid w:val="004A33B2"/>
    <w:rsid w:val="004A5417"/>
    <w:rsid w:val="004B72CE"/>
    <w:rsid w:val="004C15C9"/>
    <w:rsid w:val="004C44AC"/>
    <w:rsid w:val="004C6A70"/>
    <w:rsid w:val="004D3101"/>
    <w:rsid w:val="004D3A7A"/>
    <w:rsid w:val="004D50A5"/>
    <w:rsid w:val="004E1A61"/>
    <w:rsid w:val="004E4741"/>
    <w:rsid w:val="004F37F7"/>
    <w:rsid w:val="004F6E94"/>
    <w:rsid w:val="004F734E"/>
    <w:rsid w:val="005012BD"/>
    <w:rsid w:val="00510C1A"/>
    <w:rsid w:val="00512421"/>
    <w:rsid w:val="00512DDF"/>
    <w:rsid w:val="00514558"/>
    <w:rsid w:val="00525B2B"/>
    <w:rsid w:val="00530CB7"/>
    <w:rsid w:val="00532A2F"/>
    <w:rsid w:val="00534E11"/>
    <w:rsid w:val="00535024"/>
    <w:rsid w:val="005363EA"/>
    <w:rsid w:val="005414F7"/>
    <w:rsid w:val="00551C9D"/>
    <w:rsid w:val="00553C7A"/>
    <w:rsid w:val="00557B65"/>
    <w:rsid w:val="00562EDA"/>
    <w:rsid w:val="005652BC"/>
    <w:rsid w:val="00565B93"/>
    <w:rsid w:val="00571CE7"/>
    <w:rsid w:val="00575147"/>
    <w:rsid w:val="00576457"/>
    <w:rsid w:val="005832BC"/>
    <w:rsid w:val="0058399D"/>
    <w:rsid w:val="005847D9"/>
    <w:rsid w:val="005A20C6"/>
    <w:rsid w:val="005B0A93"/>
    <w:rsid w:val="005B1935"/>
    <w:rsid w:val="005B1D7B"/>
    <w:rsid w:val="005B2444"/>
    <w:rsid w:val="005B5839"/>
    <w:rsid w:val="005B6727"/>
    <w:rsid w:val="005B7443"/>
    <w:rsid w:val="005C0A69"/>
    <w:rsid w:val="005C4444"/>
    <w:rsid w:val="005D1CC3"/>
    <w:rsid w:val="005D3F2C"/>
    <w:rsid w:val="005E00E0"/>
    <w:rsid w:val="006013A6"/>
    <w:rsid w:val="0060185B"/>
    <w:rsid w:val="00602F3D"/>
    <w:rsid w:val="00604D98"/>
    <w:rsid w:val="00606977"/>
    <w:rsid w:val="00615590"/>
    <w:rsid w:val="00616795"/>
    <w:rsid w:val="00622DEE"/>
    <w:rsid w:val="00623A8F"/>
    <w:rsid w:val="006242F0"/>
    <w:rsid w:val="006331C5"/>
    <w:rsid w:val="00637FCF"/>
    <w:rsid w:val="00643F81"/>
    <w:rsid w:val="00644416"/>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E654B"/>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4743E"/>
    <w:rsid w:val="0075144F"/>
    <w:rsid w:val="00754476"/>
    <w:rsid w:val="00755295"/>
    <w:rsid w:val="007614D0"/>
    <w:rsid w:val="007620BE"/>
    <w:rsid w:val="00762735"/>
    <w:rsid w:val="0076386F"/>
    <w:rsid w:val="00765A0A"/>
    <w:rsid w:val="007711B0"/>
    <w:rsid w:val="007823BC"/>
    <w:rsid w:val="0078576C"/>
    <w:rsid w:val="00792D22"/>
    <w:rsid w:val="00795C42"/>
    <w:rsid w:val="007A048F"/>
    <w:rsid w:val="007A2DED"/>
    <w:rsid w:val="007A45D2"/>
    <w:rsid w:val="007B25D6"/>
    <w:rsid w:val="007B4200"/>
    <w:rsid w:val="007B52F4"/>
    <w:rsid w:val="007C7A66"/>
    <w:rsid w:val="007E392E"/>
    <w:rsid w:val="007E5AAB"/>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131A"/>
    <w:rsid w:val="008C5DFD"/>
    <w:rsid w:val="008D30FC"/>
    <w:rsid w:val="008E1151"/>
    <w:rsid w:val="008E5318"/>
    <w:rsid w:val="008E7C4A"/>
    <w:rsid w:val="008F337E"/>
    <w:rsid w:val="008F6E16"/>
    <w:rsid w:val="00903E23"/>
    <w:rsid w:val="009071C2"/>
    <w:rsid w:val="0091186F"/>
    <w:rsid w:val="00913035"/>
    <w:rsid w:val="009152D0"/>
    <w:rsid w:val="00920218"/>
    <w:rsid w:val="00921BFF"/>
    <w:rsid w:val="00922059"/>
    <w:rsid w:val="00932A62"/>
    <w:rsid w:val="00951503"/>
    <w:rsid w:val="00971010"/>
    <w:rsid w:val="00971BC4"/>
    <w:rsid w:val="00974C43"/>
    <w:rsid w:val="00980585"/>
    <w:rsid w:val="00980B20"/>
    <w:rsid w:val="009869CE"/>
    <w:rsid w:val="00986F55"/>
    <w:rsid w:val="009918F2"/>
    <w:rsid w:val="009928AF"/>
    <w:rsid w:val="00992FBB"/>
    <w:rsid w:val="00992FD4"/>
    <w:rsid w:val="009A0B9A"/>
    <w:rsid w:val="009A33F9"/>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0A6E"/>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008F"/>
    <w:rsid w:val="00AD389B"/>
    <w:rsid w:val="00AD5CDC"/>
    <w:rsid w:val="00AD6BA0"/>
    <w:rsid w:val="00AE0026"/>
    <w:rsid w:val="00AE3062"/>
    <w:rsid w:val="00B03A46"/>
    <w:rsid w:val="00B04CEB"/>
    <w:rsid w:val="00B054C6"/>
    <w:rsid w:val="00B14004"/>
    <w:rsid w:val="00B15834"/>
    <w:rsid w:val="00B2375A"/>
    <w:rsid w:val="00B31014"/>
    <w:rsid w:val="00B3176C"/>
    <w:rsid w:val="00B423F5"/>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85755"/>
    <w:rsid w:val="00B908C5"/>
    <w:rsid w:val="00B91E0C"/>
    <w:rsid w:val="00B92947"/>
    <w:rsid w:val="00B9624F"/>
    <w:rsid w:val="00BA4C9A"/>
    <w:rsid w:val="00BA71BA"/>
    <w:rsid w:val="00BB2D8E"/>
    <w:rsid w:val="00BB3807"/>
    <w:rsid w:val="00BC237E"/>
    <w:rsid w:val="00BC73CD"/>
    <w:rsid w:val="00BD6AF3"/>
    <w:rsid w:val="00BE34EC"/>
    <w:rsid w:val="00BF0D61"/>
    <w:rsid w:val="00BF32FA"/>
    <w:rsid w:val="00BF5CFB"/>
    <w:rsid w:val="00C025A7"/>
    <w:rsid w:val="00C111E7"/>
    <w:rsid w:val="00C149BA"/>
    <w:rsid w:val="00C16DF7"/>
    <w:rsid w:val="00C24ECE"/>
    <w:rsid w:val="00C26B59"/>
    <w:rsid w:val="00C341C5"/>
    <w:rsid w:val="00C35253"/>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CF3EEB"/>
    <w:rsid w:val="00D01B1B"/>
    <w:rsid w:val="00D02590"/>
    <w:rsid w:val="00D06D69"/>
    <w:rsid w:val="00D14C3E"/>
    <w:rsid w:val="00D1734C"/>
    <w:rsid w:val="00D26144"/>
    <w:rsid w:val="00D27C44"/>
    <w:rsid w:val="00D30F21"/>
    <w:rsid w:val="00D31723"/>
    <w:rsid w:val="00D40158"/>
    <w:rsid w:val="00D4135D"/>
    <w:rsid w:val="00D443D6"/>
    <w:rsid w:val="00D4610F"/>
    <w:rsid w:val="00D52376"/>
    <w:rsid w:val="00D54242"/>
    <w:rsid w:val="00D55181"/>
    <w:rsid w:val="00D60255"/>
    <w:rsid w:val="00D610E1"/>
    <w:rsid w:val="00D63FAC"/>
    <w:rsid w:val="00D81C26"/>
    <w:rsid w:val="00D863CB"/>
    <w:rsid w:val="00D8690B"/>
    <w:rsid w:val="00D9426A"/>
    <w:rsid w:val="00DA120E"/>
    <w:rsid w:val="00DA718A"/>
    <w:rsid w:val="00DB5334"/>
    <w:rsid w:val="00DB7AE6"/>
    <w:rsid w:val="00DD1E6E"/>
    <w:rsid w:val="00DD6D3D"/>
    <w:rsid w:val="00DE469B"/>
    <w:rsid w:val="00DE768A"/>
    <w:rsid w:val="00E01F33"/>
    <w:rsid w:val="00E03FC7"/>
    <w:rsid w:val="00E04113"/>
    <w:rsid w:val="00E12598"/>
    <w:rsid w:val="00E12D06"/>
    <w:rsid w:val="00E15D5E"/>
    <w:rsid w:val="00E2006D"/>
    <w:rsid w:val="00E222FB"/>
    <w:rsid w:val="00E24383"/>
    <w:rsid w:val="00E302B6"/>
    <w:rsid w:val="00E30D64"/>
    <w:rsid w:val="00E31B1D"/>
    <w:rsid w:val="00E36ED5"/>
    <w:rsid w:val="00E373E0"/>
    <w:rsid w:val="00E45758"/>
    <w:rsid w:val="00E57A7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A84"/>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1053"/>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6102"/>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690FC42F"/>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7679">
      <w:bodyDiv w:val="1"/>
      <w:marLeft w:val="0"/>
      <w:marRight w:val="0"/>
      <w:marTop w:val="0"/>
      <w:marBottom w:val="0"/>
      <w:divBdr>
        <w:top w:val="none" w:sz="0" w:space="0" w:color="auto"/>
        <w:left w:val="none" w:sz="0" w:space="0" w:color="auto"/>
        <w:bottom w:val="none" w:sz="0" w:space="0" w:color="auto"/>
        <w:right w:val="none" w:sz="0" w:space="0" w:color="auto"/>
      </w:divBdr>
    </w:div>
    <w:div w:id="431635375">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611A6-1A52-4FF0-B2B3-52BC8BC7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5</cp:revision>
  <cp:lastPrinted>2020-11-17T17:20:00Z</cp:lastPrinted>
  <dcterms:created xsi:type="dcterms:W3CDTF">2020-10-30T21:03:00Z</dcterms:created>
  <dcterms:modified xsi:type="dcterms:W3CDTF">2020-11-17T17:33:00Z</dcterms:modified>
</cp:coreProperties>
</file>